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AF" w:rsidRDefault="000031AF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-701675</wp:posOffset>
            </wp:positionV>
            <wp:extent cx="7572375" cy="10734675"/>
            <wp:effectExtent l="19050" t="0" r="9525" b="0"/>
            <wp:wrapSquare wrapText="bothSides"/>
            <wp:docPr id="1" name="Рисунок 1" descr="C:\Users\Детсад\Pictures\2019-12-11 положение о режиме занятий воспитанников\положение о режиме занятий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9-12-11 положение о режиме занятий воспитанников\положение о режиме занятий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3.3.3. Общественно-полезный труд детей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rPr>
          <w:sz w:val="26"/>
        </w:rPr>
      </w:pPr>
      <w:r>
        <w:rPr>
          <w:rFonts w:ascii="Times New Roman" w:hAnsi="Times New Roman"/>
          <w:b/>
          <w:sz w:val="26"/>
        </w:rPr>
        <w:t>3.4. Режим питания</w:t>
      </w:r>
      <w:r>
        <w:rPr>
          <w:sz w:val="26"/>
        </w:rPr>
        <w:t>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3.4.1.Прием пищи устанавливается по строго отведенному времени. В Учреждении организуется 4-х разовое питание (завтрак,  обед,  полдник</w:t>
      </w:r>
      <w:proofErr w:type="gramStart"/>
      <w:r>
        <w:rPr>
          <w:rFonts w:ascii="Times New Roman" w:hAnsi="Times New Roman"/>
          <w:sz w:val="26"/>
        </w:rPr>
        <w:t xml:space="preserve"> ,</w:t>
      </w:r>
      <w:proofErr w:type="gramEnd"/>
      <w:r>
        <w:rPr>
          <w:rFonts w:ascii="Times New Roman" w:hAnsi="Times New Roman"/>
          <w:sz w:val="26"/>
        </w:rPr>
        <w:t>ужин).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3.4.2. Для обеспечения преемственности питания родителей (законных представителей) несовершеннолетних воспитанников информируют об ассортименте питания воспитанника, вывешивая ежедневное меню за время его пребывания в Учреждении.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3.4.3. Питьевой режим организуется во всех группах. График смены воды установлен через каждые 3 часа в зимний период и 2 часа в летний период.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rPr>
          <w:sz w:val="26"/>
        </w:rPr>
      </w:pPr>
      <w:r>
        <w:rPr>
          <w:rFonts w:ascii="Times New Roman" w:hAnsi="Times New Roman"/>
          <w:b/>
          <w:sz w:val="26"/>
        </w:rPr>
        <w:t>3.5. Прогулки</w:t>
      </w:r>
      <w:r>
        <w:rPr>
          <w:sz w:val="26"/>
        </w:rPr>
        <w:t>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3.5.1. Рекомендуемая продолжительность ежедневных прогулок составляет 3-4 часа. Продолжительность прогулки определяется дошкольным образовательным Учреждением в зависимости от климатических условий. При температуре воздуха ниже минус 15С и скорости ветра более 7 м/с продолжительность прогулки рекомендуется сокращать.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3.5.4. В летнее время продолжительность прогулки увеличивается до 6 часов.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rPr>
          <w:sz w:val="26"/>
        </w:rPr>
      </w:pPr>
      <w:r>
        <w:rPr>
          <w:rFonts w:ascii="Times New Roman" w:hAnsi="Times New Roman"/>
          <w:b/>
          <w:sz w:val="26"/>
        </w:rPr>
        <w:t>3.6. Дневной сон</w:t>
      </w:r>
      <w:r>
        <w:rPr>
          <w:sz w:val="26"/>
        </w:rPr>
        <w:t>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3.6.1. 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3.6.3. Детей, которые долго засыпают и чутко спят, рекомендуется укладывать первыми и поднимать последними.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детей во время сна.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3.6.5. После дневного сна ежедневно организуются пробуждающая зарядка.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rPr>
          <w:sz w:val="26"/>
        </w:rPr>
      </w:pPr>
      <w:r>
        <w:rPr>
          <w:rFonts w:ascii="Times New Roman" w:hAnsi="Times New Roman"/>
          <w:b/>
          <w:sz w:val="26"/>
        </w:rPr>
        <w:t>3.7.  Непосредственно образовательная деятельность</w:t>
      </w:r>
      <w:r>
        <w:rPr>
          <w:sz w:val="26"/>
        </w:rPr>
        <w:t>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3.7.2.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rFonts w:ascii="Times New Roman" w:hAnsi="Times New Roman"/>
          <w:sz w:val="26"/>
        </w:rPr>
        <w:t>от</w:t>
      </w:r>
      <w:proofErr w:type="gramEnd"/>
      <w:r>
        <w:rPr>
          <w:rFonts w:ascii="Times New Roman" w:hAnsi="Times New Roman"/>
          <w:sz w:val="26"/>
        </w:rPr>
        <w:t xml:space="preserve"> 6 </w:t>
      </w:r>
      <w:proofErr w:type="gramStart"/>
      <w:r>
        <w:rPr>
          <w:rFonts w:ascii="Times New Roman" w:hAnsi="Times New Roman"/>
          <w:sz w:val="26"/>
        </w:rPr>
        <w:t>до</w:t>
      </w:r>
      <w:proofErr w:type="gramEnd"/>
      <w:r>
        <w:rPr>
          <w:rFonts w:ascii="Times New Roman" w:hAnsi="Times New Roman"/>
          <w:sz w:val="26"/>
        </w:rPr>
        <w:t xml:space="preserve"> 7 лет - не более 30 минут.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sz w:val="26"/>
        </w:rPr>
      </w:pPr>
      <w:r>
        <w:rPr>
          <w:rFonts w:ascii="Times New Roman" w:hAnsi="Times New Roman"/>
          <w:sz w:val="26"/>
        </w:rPr>
        <w:t>3.7.3.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3.7.6. Занятия физкультурно-оздоровительного и эстетического цикла должны занимать не менее 50% общего времени всех занятий.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sz w:val="26"/>
        </w:rPr>
      </w:pPr>
      <w:r>
        <w:rPr>
          <w:rFonts w:ascii="Times New Roman" w:hAnsi="Times New Roman"/>
          <w:sz w:val="26"/>
        </w:rPr>
        <w:t>3.7.7.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3.7.10.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  <w:r>
        <w:rPr>
          <w:rFonts w:ascii="Times New Roman" w:hAnsi="Times New Roman"/>
          <w:sz w:val="26"/>
        </w:rPr>
        <w:br/>
        <w:t>3.7.11. Занятия повышенной умственной активности для детей дошкольного возраста проводятся специалистами в кабинетах математики, развития речи. Занятия познавательного цикла, изодеятельности</w:t>
      </w:r>
      <w:proofErr w:type="gramStart"/>
      <w:r>
        <w:rPr>
          <w:rFonts w:ascii="Times New Roman" w:hAnsi="Times New Roman"/>
          <w:sz w:val="26"/>
        </w:rPr>
        <w:t xml:space="preserve"> ,</w:t>
      </w:r>
      <w:proofErr w:type="gramEnd"/>
      <w:r>
        <w:rPr>
          <w:rFonts w:ascii="Times New Roman" w:hAnsi="Times New Roman"/>
          <w:sz w:val="26"/>
        </w:rPr>
        <w:t xml:space="preserve"> музыкальные и физкультурные проводятся в группе воспитателем.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3.7.12. Занятия в группах раннего возраста проводятся в группах воспитателями.   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3.7.13.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Для реализации двигательной деятельности детей используются оборудование и инвентарь спортивного уголка и спортивной площадки в соответствии с возрастом и ростом ребенка.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3.7.14. 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 младшей группе - 15 мин.,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 средней группе - 20 мин.,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 старшей группе - 25 мин.,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 подготовительной группе - 30 мин.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C4031" w:rsidRDefault="001C4031" w:rsidP="001C4031">
      <w:pPr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3.7.15.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медицинского работника.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6"/>
        </w:rPr>
      </w:pP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4. Ответственность.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 Администрация Учреждения, воспитатели, младшие воспитатели, педагоги-специалисты несут  ответственность за жизнь, здоровье воспитанников, реализацию в полном объеме режима дня, 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1C4031" w:rsidRDefault="001C4031" w:rsidP="001C4031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left="284" w:hanging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1C4031" w:rsidRDefault="001C4031" w:rsidP="001C4031">
      <w:pPr>
        <w:spacing w:after="200" w:line="276" w:lineRule="auto"/>
      </w:pPr>
    </w:p>
    <w:p w:rsidR="000B6BDD" w:rsidRDefault="000B6BDD"/>
    <w:sectPr w:rsidR="000B6BDD" w:rsidSect="000B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31"/>
    <w:rsid w:val="000031AF"/>
    <w:rsid w:val="000B6BDD"/>
    <w:rsid w:val="001C4031"/>
    <w:rsid w:val="009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1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403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4">
    <w:name w:val="Strong"/>
    <w:basedOn w:val="a0"/>
    <w:qFormat/>
    <w:rsid w:val="001C40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3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2019-12-09T04:31:00Z</dcterms:created>
  <dcterms:modified xsi:type="dcterms:W3CDTF">2019-12-11T04:41:00Z</dcterms:modified>
</cp:coreProperties>
</file>