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bCs/>
        </w:rPr>
      </w:pPr>
      <w:r w:rsidRPr="00795CCE">
        <w:rPr>
          <w:rFonts w:ascii="Arial" w:hAnsi="Arial" w:cs="Arial"/>
          <w:bCs/>
        </w:rPr>
        <w:t>Приложение 1</w:t>
      </w:r>
    </w:p>
    <w:p w:rsidR="008F735A" w:rsidRPr="00795CCE" w:rsidRDefault="008F735A" w:rsidP="008F735A">
      <w:pPr>
        <w:shd w:val="clear" w:color="auto" w:fill="FFFFFF"/>
        <w:spacing w:after="150"/>
        <w:jc w:val="center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b/>
          <w:bCs/>
          <w:sz w:val="27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Часть 1</w:t>
      </w:r>
    </w:p>
    <w:tbl>
      <w:tblPr>
        <w:tblW w:w="12854" w:type="dxa"/>
        <w:tblInd w:w="-26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1745"/>
        <w:gridCol w:w="1064"/>
        <w:gridCol w:w="953"/>
        <w:gridCol w:w="1398"/>
        <w:gridCol w:w="1227"/>
        <w:gridCol w:w="1318"/>
        <w:gridCol w:w="1408"/>
        <w:gridCol w:w="1019"/>
        <w:gridCol w:w="1136"/>
        <w:gridCol w:w="1312"/>
      </w:tblGrid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5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2. Характеристика деятельности (по обслуживанию населения)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Адрес ОСИ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Номер паспорта доступности ОСИ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Форма собственности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Вышестоящая организация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 xml:space="preserve">Виды </w:t>
            </w:r>
            <w:proofErr w:type="gramStart"/>
            <w:r w:rsidRPr="00795CCE">
              <w:rPr>
                <w:rFonts w:ascii="Arial" w:hAnsi="Arial" w:cs="Arial"/>
                <w:sz w:val="16"/>
                <w:szCs w:val="16"/>
              </w:rPr>
              <w:t>оказываемых</w:t>
            </w:r>
            <w:proofErr w:type="gramEnd"/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 услуг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Категории населения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Категории инвалидов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Дошкольное учреждение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652129 ,Кемеровская  область, Ижморский  район, с. Симбирка, улица Новая,   177-1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Муниципальное казенное дошкольное образовательное учреждение</w:t>
            </w:r>
          </w:p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Симбирский детский сад №8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spacing w:after="150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Управление образования администрации Ижморского муниципального округа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образовательные услуги по реализации образовательных программ дошкольного образования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дети  в возрасте от  1,5 до 7 лет</w:t>
            </w:r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Часть 2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291"/>
        <w:gridCol w:w="1613"/>
        <w:gridCol w:w="1403"/>
        <w:gridCol w:w="1244"/>
        <w:gridCol w:w="1247"/>
        <w:gridCol w:w="1435"/>
        <w:gridCol w:w="1043"/>
        <w:gridCol w:w="1188"/>
        <w:gridCol w:w="1707"/>
      </w:tblGrid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4. Управленческое решение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Вариант обустройства объекта &lt;1&gt;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Виды работ по адаптации &lt;3&gt;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Дата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Результаты контроля &lt;5&gt;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ДЧ-В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апрель, 2021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lastRenderedPageBreak/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339"/>
        <w:gridCol w:w="1208"/>
        <w:gridCol w:w="1130"/>
        <w:gridCol w:w="1343"/>
        <w:gridCol w:w="1759"/>
        <w:gridCol w:w="1613"/>
        <w:gridCol w:w="1689"/>
      </w:tblGrid>
      <w:tr w:rsidR="008F735A" w:rsidRPr="00795CCE" w:rsidTr="008A1506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8F735A" w:rsidRPr="00795CCE" w:rsidTr="008A15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Время движения (пешком)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F735A" w:rsidRPr="00795CCE" w:rsidTr="008A150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F735A" w:rsidRPr="00795CCE" w:rsidTr="008A150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b/>
                <w:bCs/>
                <w:sz w:val="20"/>
              </w:rPr>
              <w:t>3.1 Путь следования к объекту пассажирским транспортом</w:t>
            </w:r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(описать маршрут движения с использованием пассажирского транспорта):</w:t>
            </w:r>
          </w:p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 xml:space="preserve">Маршрут </w:t>
            </w:r>
            <w:r w:rsidRPr="00795CCE">
              <w:rPr>
                <w:sz w:val="18"/>
                <w:szCs w:val="18"/>
                <w:u w:val="single"/>
              </w:rPr>
              <w:t>пгт. Ижморский-с. Симбирка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500м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2 мин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нерегулируемые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795CCE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795CCE" w:rsidP="008A1506">
            <w:pPr>
              <w:spacing w:after="150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есть, на перекрестке небольшой перепад высоты.</w:t>
            </w:r>
          </w:p>
          <w:p w:rsidR="00795CCE" w:rsidRPr="00795CCE" w:rsidRDefault="00795CCE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 xml:space="preserve">Нет 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/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b/>
          <w:bCs/>
          <w:sz w:val="27"/>
        </w:rPr>
      </w:pPr>
    </w:p>
    <w:p w:rsidR="009B5DAF" w:rsidRPr="00795CCE" w:rsidRDefault="009B5DAF"/>
    <w:sectPr w:rsidR="009B5DAF" w:rsidRPr="00795CCE" w:rsidSect="00795CCE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35A"/>
    <w:rsid w:val="002A0DED"/>
    <w:rsid w:val="00795CCE"/>
    <w:rsid w:val="008F735A"/>
    <w:rsid w:val="009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2021-10-04T00:26:00Z</dcterms:created>
  <dcterms:modified xsi:type="dcterms:W3CDTF">2021-10-04T00:51:00Z</dcterms:modified>
</cp:coreProperties>
</file>